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25"/>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001" w:type="pct"/>
            <w:shd w:val="clear"/>
            <w:vAlign w:val="center"/>
          </w:tcPr>
          <w:p>
            <w:pPr>
              <w:pStyle w:val="9"/>
              <w:keepNext w:val="0"/>
              <w:keepLines w:val="0"/>
              <w:widowControl/>
              <w:suppressLineNumbers w:val="0"/>
              <w:jc w:val="center"/>
              <w:rPr>
                <w:rFonts w:hint="default" w:ascii="Times New Roman" w:hAnsi="Times New Roman" w:cs="Times New Roman"/>
                <w:sz w:val="24"/>
                <w:szCs w:val="24"/>
              </w:rPr>
            </w:pPr>
            <w:r>
              <w:rPr>
                <w:rStyle w:val="10"/>
                <w:rFonts w:hint="default" w:ascii="Times New Roman" w:hAnsi="Times New Roman" w:cs="Times New Roman"/>
                <w:sz w:val="24"/>
                <w:szCs w:val="24"/>
              </w:rPr>
              <w:t xml:space="preserve">BỘ GIÁO DỤC VÀ ĐÀO TẠO </w:t>
            </w:r>
            <w:r>
              <w:rPr>
                <w:rFonts w:hint="default" w:ascii="Times New Roman" w:hAnsi="Times New Roman" w:cs="Times New Roman"/>
                <w:sz w:val="24"/>
                <w:szCs w:val="24"/>
              </w:rPr>
              <w:br w:type="textWrapping"/>
            </w:r>
            <w:r>
              <w:rPr>
                <w:rFonts w:hint="default" w:ascii="Times New Roman" w:hAnsi="Times New Roman" w:cs="Times New Roman"/>
                <w:sz w:val="24"/>
                <w:szCs w:val="24"/>
              </w:rPr>
              <w:t>__________</w:t>
            </w:r>
          </w:p>
          <w:p>
            <w:pPr>
              <w:pStyle w:val="9"/>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Số: </w:t>
            </w:r>
            <w:bookmarkStart w:id="0" w:name="_GoBack"/>
            <w:r>
              <w:rPr>
                <w:rFonts w:hint="default" w:ascii="Times New Roman" w:hAnsi="Times New Roman" w:cs="Times New Roman"/>
                <w:sz w:val="24"/>
                <w:szCs w:val="24"/>
              </w:rPr>
              <w:t>16/2022/TT-BGDĐT</w:t>
            </w:r>
          </w:p>
          <w:bookmarkEnd w:id="0"/>
          <w:p>
            <w:pPr>
              <w:pStyle w:val="9"/>
              <w:keepNext w:val="0"/>
              <w:keepLines w:val="0"/>
              <w:widowControl/>
              <w:suppressLineNumbers w:val="0"/>
              <w:jc w:val="center"/>
              <w:rPr>
                <w:rFonts w:hint="default" w:ascii="Times New Roman" w:hAnsi="Times New Roman" w:cs="Times New Roman"/>
                <w:sz w:val="24"/>
                <w:szCs w:val="24"/>
              </w:rPr>
            </w:pPr>
          </w:p>
        </w:tc>
        <w:tc>
          <w:tcPr>
            <w:tcW w:w="2998" w:type="pct"/>
            <w:shd w:val="clear"/>
            <w:vAlign w:val="center"/>
          </w:tcPr>
          <w:p>
            <w:pPr>
              <w:pStyle w:val="9"/>
              <w:keepNext w:val="0"/>
              <w:keepLines w:val="0"/>
              <w:widowControl/>
              <w:suppressLineNumbers w:val="0"/>
              <w:jc w:val="center"/>
              <w:rPr>
                <w:rFonts w:hint="default" w:ascii="Times New Roman" w:hAnsi="Times New Roman" w:cs="Times New Roman"/>
                <w:sz w:val="24"/>
                <w:szCs w:val="24"/>
              </w:rPr>
            </w:pPr>
            <w:r>
              <w:rPr>
                <w:rStyle w:val="10"/>
                <w:rFonts w:hint="default" w:ascii="Times New Roman" w:hAnsi="Times New Roman" w:cs="Times New Roman"/>
                <w:sz w:val="24"/>
                <w:szCs w:val="24"/>
              </w:rPr>
              <w:t>CỘNG HÒA XÃ HỘI CHỦ NGHĨA VIỆT NAM</w:t>
            </w:r>
            <w:r>
              <w:rPr>
                <w:rStyle w:val="10"/>
                <w:rFonts w:hint="default" w:ascii="Times New Roman" w:hAnsi="Times New Roman" w:cs="Times New Roman"/>
                <w:sz w:val="24"/>
                <w:szCs w:val="24"/>
              </w:rPr>
              <w:br w:type="textWrapping"/>
            </w:r>
            <w:r>
              <w:rPr>
                <w:rStyle w:val="10"/>
                <w:rFonts w:hint="default" w:ascii="Times New Roman" w:hAnsi="Times New Roman" w:cs="Times New Roman"/>
                <w:sz w:val="24"/>
                <w:szCs w:val="24"/>
              </w:rPr>
              <w:t xml:space="preserve">Độc lập - Tự do - Hạnh phúc </w:t>
            </w:r>
            <w:r>
              <w:rPr>
                <w:rFonts w:hint="default" w:ascii="Times New Roman" w:hAnsi="Times New Roman" w:cs="Times New Roman"/>
                <w:sz w:val="24"/>
                <w:szCs w:val="24"/>
              </w:rPr>
              <w:br w:type="textWrapping"/>
            </w:r>
            <w:r>
              <w:rPr>
                <w:rFonts w:hint="default" w:ascii="Times New Roman" w:hAnsi="Times New Roman" w:cs="Times New Roman"/>
                <w:sz w:val="24"/>
                <w:szCs w:val="24"/>
              </w:rPr>
              <w:t>______________________</w:t>
            </w:r>
          </w:p>
          <w:p>
            <w:pPr>
              <w:pStyle w:val="9"/>
              <w:keepNext w:val="0"/>
              <w:keepLines w:val="0"/>
              <w:widowControl/>
              <w:suppressLineNumbers w:val="0"/>
              <w:jc w:val="center"/>
              <w:rPr>
                <w:rFonts w:hint="default" w:ascii="Times New Roman" w:hAnsi="Times New Roman" w:cs="Times New Roman"/>
                <w:sz w:val="24"/>
                <w:szCs w:val="24"/>
              </w:rPr>
            </w:pPr>
            <w:r>
              <w:rPr>
                <w:rStyle w:val="7"/>
                <w:rFonts w:hint="default" w:ascii="Times New Roman" w:hAnsi="Times New Roman" w:cs="Times New Roman"/>
                <w:sz w:val="24"/>
                <w:szCs w:val="24"/>
              </w:rPr>
              <w:t>Hà Nội, ngày 22 tháng 11 năm 2022</w:t>
            </w:r>
          </w:p>
        </w:tc>
      </w:tr>
    </w:tbl>
    <w:p>
      <w:pPr>
        <w:pStyle w:val="4"/>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THÔNG TƯ </w:t>
      </w:r>
      <w:r>
        <w:rPr>
          <w:rFonts w:hint="default" w:ascii="Times New Roman" w:hAnsi="Times New Roman" w:cs="Times New Roman"/>
          <w:sz w:val="24"/>
          <w:szCs w:val="24"/>
        </w:rPr>
        <w:br w:type="textWrapping"/>
      </w:r>
      <w:r>
        <w:rPr>
          <w:rFonts w:hint="default" w:ascii="Times New Roman" w:hAnsi="Times New Roman" w:cs="Times New Roman"/>
          <w:sz w:val="24"/>
          <w:szCs w:val="24"/>
        </w:rPr>
        <w:t>Ban hành Quy định tiêu chuẩn thư viện cơ sở giáo dục mầm non và phổ thông</w:t>
      </w:r>
    </w:p>
    <w:p>
      <w:pPr>
        <w:pStyle w:val="9"/>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sz w:val="24"/>
          <w:szCs w:val="24"/>
        </w:rPr>
        <w:t>____________</w:t>
      </w:r>
    </w:p>
    <w:p>
      <w:pPr>
        <w:pStyle w:val="9"/>
        <w:keepNext w:val="0"/>
        <w:keepLines w:val="0"/>
        <w:widowControl/>
        <w:suppressLineNumbers w:val="0"/>
        <w:jc w:val="both"/>
        <w:rPr>
          <w:rFonts w:hint="default" w:ascii="Times New Roman" w:hAnsi="Times New Roman" w:cs="Times New Roman"/>
          <w:sz w:val="24"/>
          <w:szCs w:val="24"/>
        </w:rPr>
      </w:pPr>
      <w:r>
        <w:rPr>
          <w:rStyle w:val="7"/>
          <w:rFonts w:hint="default" w:ascii="Times New Roman" w:hAnsi="Times New Roman" w:cs="Times New Roman"/>
          <w:sz w:val="24"/>
          <w:szCs w:val="24"/>
        </w:rPr>
        <w:t xml:space="preserve">Căn cứ </w:t>
      </w:r>
      <w:r>
        <w:rPr>
          <w:rStyle w:val="7"/>
          <w:rFonts w:hint="default" w:ascii="Times New Roman" w:hAnsi="Times New Roman" w:cs="Times New Roman"/>
          <w:sz w:val="24"/>
          <w:szCs w:val="24"/>
        </w:rPr>
        <w:fldChar w:fldCharType="begin"/>
      </w:r>
      <w:r>
        <w:rPr>
          <w:rStyle w:val="7"/>
          <w:rFonts w:hint="default" w:ascii="Times New Roman" w:hAnsi="Times New Roman" w:cs="Times New Roman"/>
          <w:sz w:val="24"/>
          <w:szCs w:val="24"/>
        </w:rPr>
        <w:instrText xml:space="preserve"> HYPERLINK "https://hoatieu.vn/phap-luat/luat-giao-duc-172021" </w:instrText>
      </w:r>
      <w:r>
        <w:rPr>
          <w:rStyle w:val="7"/>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 xml:space="preserve">Luật Giáo dục </w:t>
      </w:r>
      <w:r>
        <w:rPr>
          <w:rStyle w:val="7"/>
          <w:rFonts w:hint="default" w:ascii="Times New Roman" w:hAnsi="Times New Roman" w:cs="Times New Roman"/>
          <w:sz w:val="24"/>
          <w:szCs w:val="24"/>
        </w:rPr>
        <w:fldChar w:fldCharType="end"/>
      </w:r>
      <w:r>
        <w:rPr>
          <w:rStyle w:val="7"/>
          <w:rFonts w:hint="default" w:ascii="Times New Roman" w:hAnsi="Times New Roman" w:cs="Times New Roman"/>
          <w:sz w:val="24"/>
          <w:szCs w:val="24"/>
        </w:rPr>
        <w:t>ngày 14 tháng 6 năm 2019;</w:t>
      </w:r>
    </w:p>
    <w:p>
      <w:pPr>
        <w:pStyle w:val="9"/>
        <w:keepNext w:val="0"/>
        <w:keepLines w:val="0"/>
        <w:widowControl/>
        <w:suppressLineNumbers w:val="0"/>
        <w:jc w:val="both"/>
        <w:rPr>
          <w:rFonts w:hint="default" w:ascii="Times New Roman" w:hAnsi="Times New Roman" w:cs="Times New Roman"/>
          <w:sz w:val="24"/>
          <w:szCs w:val="24"/>
        </w:rPr>
      </w:pPr>
      <w:r>
        <w:rPr>
          <w:rStyle w:val="7"/>
          <w:rFonts w:hint="default" w:ascii="Times New Roman" w:hAnsi="Times New Roman" w:cs="Times New Roman"/>
          <w:sz w:val="24"/>
          <w:szCs w:val="24"/>
        </w:rPr>
        <w:t xml:space="preserve">Căn cứ </w:t>
      </w:r>
      <w:r>
        <w:rPr>
          <w:rStyle w:val="7"/>
          <w:rFonts w:hint="default" w:ascii="Times New Roman" w:hAnsi="Times New Roman" w:cs="Times New Roman"/>
          <w:sz w:val="24"/>
          <w:szCs w:val="24"/>
        </w:rPr>
        <w:fldChar w:fldCharType="begin"/>
      </w:r>
      <w:r>
        <w:rPr>
          <w:rStyle w:val="7"/>
          <w:rFonts w:hint="default" w:ascii="Times New Roman" w:hAnsi="Times New Roman" w:cs="Times New Roman"/>
          <w:sz w:val="24"/>
          <w:szCs w:val="24"/>
        </w:rPr>
        <w:instrText xml:space="preserve"> HYPERLINK "https://hoatieu.vn/phap-luat/luat-thu-vien-158353" </w:instrText>
      </w:r>
      <w:r>
        <w:rPr>
          <w:rStyle w:val="7"/>
          <w:rFonts w:hint="default" w:ascii="Times New Roman" w:hAnsi="Times New Roman" w:cs="Times New Roman"/>
          <w:sz w:val="24"/>
          <w:szCs w:val="24"/>
        </w:rPr>
        <w:fldChar w:fldCharType="separate"/>
      </w:r>
      <w:r>
        <w:rPr>
          <w:rStyle w:val="8"/>
          <w:rFonts w:hint="default" w:ascii="Times New Roman" w:hAnsi="Times New Roman" w:cs="Times New Roman"/>
          <w:sz w:val="24"/>
          <w:szCs w:val="24"/>
        </w:rPr>
        <w:t>Luật Thư viện</w:t>
      </w:r>
      <w:r>
        <w:rPr>
          <w:rStyle w:val="7"/>
          <w:rFonts w:hint="default" w:ascii="Times New Roman" w:hAnsi="Times New Roman" w:cs="Times New Roman"/>
          <w:sz w:val="24"/>
          <w:szCs w:val="24"/>
        </w:rPr>
        <w:fldChar w:fldCharType="end"/>
      </w:r>
      <w:r>
        <w:rPr>
          <w:rStyle w:val="7"/>
          <w:rFonts w:hint="default" w:ascii="Times New Roman" w:hAnsi="Times New Roman" w:cs="Times New Roman"/>
          <w:sz w:val="24"/>
          <w:szCs w:val="24"/>
        </w:rPr>
        <w:t xml:space="preserve"> ngày 21 tháng 11 năm 2019;</w:t>
      </w:r>
    </w:p>
    <w:p>
      <w:pPr>
        <w:pStyle w:val="9"/>
        <w:keepNext w:val="0"/>
        <w:keepLines w:val="0"/>
        <w:widowControl/>
        <w:suppressLineNumbers w:val="0"/>
        <w:jc w:val="both"/>
        <w:rPr>
          <w:rFonts w:hint="default" w:ascii="Times New Roman" w:hAnsi="Times New Roman" w:cs="Times New Roman"/>
          <w:sz w:val="24"/>
          <w:szCs w:val="24"/>
        </w:rPr>
      </w:pPr>
      <w:r>
        <w:rPr>
          <w:rStyle w:val="7"/>
          <w:rFonts w:hint="default" w:ascii="Times New Roman" w:hAnsi="Times New Roman" w:cs="Times New Roman"/>
          <w:sz w:val="24"/>
          <w:szCs w:val="24"/>
        </w:rPr>
        <w:t>Căn cứ Nghị định số 93/2020/NĐ-CP ngày 18 tháng 8 năm 2020 của Chính phủ quy định chi tiết một số điều của Luật Thư viện;</w:t>
      </w:r>
    </w:p>
    <w:p>
      <w:pPr>
        <w:pStyle w:val="9"/>
        <w:keepNext w:val="0"/>
        <w:keepLines w:val="0"/>
        <w:widowControl/>
        <w:suppressLineNumbers w:val="0"/>
        <w:jc w:val="both"/>
        <w:rPr>
          <w:rFonts w:hint="default" w:ascii="Times New Roman" w:hAnsi="Times New Roman" w:cs="Times New Roman"/>
          <w:sz w:val="24"/>
          <w:szCs w:val="24"/>
        </w:rPr>
      </w:pPr>
      <w:r>
        <w:rPr>
          <w:rStyle w:val="7"/>
          <w:rFonts w:hint="default" w:ascii="Times New Roman" w:hAnsi="Times New Roman" w:cs="Times New Roman"/>
          <w:sz w:val="24"/>
          <w:szCs w:val="24"/>
        </w:rPr>
        <w:t>Căn cứ Nghị định số 86/2022/NĐ-CP ngày 24 tháng 10 năm 2022 của Chính phủ quy định chức năng, nhiệm vụ, quyền hạn và cơ cấu tổ chức của Bộ Giáo dục và Đào tạo;</w:t>
      </w:r>
    </w:p>
    <w:p>
      <w:pPr>
        <w:pStyle w:val="9"/>
        <w:keepNext w:val="0"/>
        <w:keepLines w:val="0"/>
        <w:widowControl/>
        <w:suppressLineNumbers w:val="0"/>
        <w:jc w:val="both"/>
        <w:rPr>
          <w:rFonts w:hint="default" w:ascii="Times New Roman" w:hAnsi="Times New Roman" w:cs="Times New Roman"/>
          <w:sz w:val="24"/>
          <w:szCs w:val="24"/>
        </w:rPr>
      </w:pPr>
      <w:r>
        <w:rPr>
          <w:rStyle w:val="7"/>
          <w:rFonts w:hint="default" w:ascii="Times New Roman" w:hAnsi="Times New Roman" w:cs="Times New Roman"/>
          <w:sz w:val="24"/>
          <w:szCs w:val="24"/>
        </w:rPr>
        <w:t>Theo đề nghị của Vụ trưởng Vụ Cơ sở vật chất;</w:t>
      </w:r>
    </w:p>
    <w:p>
      <w:pPr>
        <w:pStyle w:val="9"/>
        <w:keepNext w:val="0"/>
        <w:keepLines w:val="0"/>
        <w:widowControl/>
        <w:suppressLineNumbers w:val="0"/>
        <w:jc w:val="both"/>
        <w:rPr>
          <w:rFonts w:hint="default" w:ascii="Times New Roman" w:hAnsi="Times New Roman" w:cs="Times New Roman"/>
          <w:sz w:val="24"/>
          <w:szCs w:val="24"/>
        </w:rPr>
      </w:pPr>
      <w:r>
        <w:rPr>
          <w:rStyle w:val="7"/>
          <w:rFonts w:hint="default" w:ascii="Times New Roman" w:hAnsi="Times New Roman" w:cs="Times New Roman"/>
          <w:sz w:val="24"/>
          <w:szCs w:val="24"/>
        </w:rPr>
        <w:t>Bộ trưởng Bộ Giáo dục và Đào tạo ban hành Thông tư ban hành Quy định tiêu chuẩn thư viện cơ sở giáo dục mầm non và phổ thông.</w:t>
      </w:r>
    </w:p>
    <w:p>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Điều 1</w:t>
      </w:r>
      <w:r>
        <w:rPr>
          <w:rFonts w:hint="default" w:ascii="Times New Roman" w:hAnsi="Times New Roman" w:cs="Times New Roman"/>
          <w:sz w:val="24"/>
          <w:szCs w:val="24"/>
        </w:rPr>
        <w:t>. Ban hành kèm theo Thông tư này Quy định tiêu chuẩn thư viện cơ sở giáo dục mầm non và phổ thông.</w:t>
      </w:r>
    </w:p>
    <w:p>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Điều 2</w:t>
      </w:r>
      <w:r>
        <w:rPr>
          <w:rFonts w:hint="default" w:ascii="Times New Roman" w:hAnsi="Times New Roman" w:cs="Times New Roman"/>
          <w:sz w:val="24"/>
          <w:szCs w:val="24"/>
        </w:rPr>
        <w:t>. Thông tư này có hiệu lực thi hành kể từ ngày 07 tháng 01 năm 2023.</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Thông tư này thay thế Quyết định số 01/2003/QĐ-BGDĐT ngày 02 tháng 01 năm 2003 của Bộ trưởng Bộ Giáo dục và Đào tạo ban hành Quy định về tiêu chuẩn thư viện trường phổ thông và Quyết định số 01/2004/QĐ-BGDĐT ngày 29 tháng 01 năm 2004 của Bộ trưởng Bộ Giáo dục và Đào tạo về việc sửa đổi, bổ sung Quyết định số 01/2003/QĐ-BGDĐT ngày 02 tháng 01 năm 2003 của Bộ trưởng Bộ Giáo dục và Đào tạo về việc ban hành quy định tiêu chuẩn thư viện trường phổ thông.</w:t>
      </w:r>
    </w:p>
    <w:p>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Điều 3</w:t>
      </w:r>
      <w:r>
        <w:rPr>
          <w:rFonts w:hint="default" w:ascii="Times New Roman" w:hAnsi="Times New Roman" w:cs="Times New Roman"/>
          <w:sz w:val="24"/>
          <w:szCs w:val="24"/>
        </w:rPr>
        <w:t>. Chánh Văn phòng, Vụ trưởng Vụ Cơ sở vật chất, Thủ trưởng các đơn vị thuộc Bộ Giáo dục và Đào tạo; Chủ tịch Ủy ban nhân dân các tỉnh, thành phố trực thuộc Trung ương; Giám đốc các Sở Giáo dục và Đào tạo, Giám đốc Sở Giáo dục, Khoa học và Công nghệ tỉnh Bạc Liêu; Thủ trưởng các cơ sở giáo dục mầm non, phổ thông và các tổ chức, cá nhân có liên quan chịu trách nhiệm thi hành Thông tư này./.</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06"/>
        <w:gridCol w:w="3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pStyle w:val="9"/>
              <w:keepNext w:val="0"/>
              <w:keepLines w:val="0"/>
              <w:widowControl/>
              <w:suppressLineNumbers w:val="0"/>
              <w:jc w:val="both"/>
              <w:rPr>
                <w:rFonts w:hint="default" w:ascii="Times New Roman" w:hAnsi="Times New Roman" w:cs="Times New Roman"/>
                <w:sz w:val="24"/>
                <w:szCs w:val="24"/>
              </w:rPr>
            </w:pPr>
            <w:r>
              <w:rPr>
                <w:rStyle w:val="7"/>
                <w:rFonts w:hint="default" w:ascii="Times New Roman" w:hAnsi="Times New Roman" w:cs="Times New Roman"/>
                <w:sz w:val="24"/>
                <w:szCs w:val="24"/>
              </w:rPr>
              <w:t xml:space="preserve">Nơi nhận: </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Văn phòng Quốc hội;</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Văn phòng Chính phủ;</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Ủy ban VHGD của Quốc hội;</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Ban Tuyên giáo Trung ương;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Cục KTVBQPPL (Bộ Tư pháp);</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Bộ trưởng (để báo cáo);</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Như Điều 3;,</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Công báo; cổng TTĐT Chính phủ;</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Cổng TTĐT Bộ GDĐT;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Lưu: VT, PC, CSVC .</w:t>
            </w:r>
          </w:p>
        </w:tc>
        <w:tc>
          <w:tcPr>
            <w:tcW w:w="0" w:type="auto"/>
            <w:shd w:val="clear"/>
            <w:vAlign w:val="center"/>
          </w:tcPr>
          <w:p>
            <w:pPr>
              <w:pStyle w:val="9"/>
              <w:keepNext w:val="0"/>
              <w:keepLines w:val="0"/>
              <w:widowControl/>
              <w:suppressLineNumbers w:val="0"/>
              <w:jc w:val="center"/>
              <w:rPr>
                <w:rFonts w:hint="default" w:ascii="Times New Roman" w:hAnsi="Times New Roman" w:cs="Times New Roman"/>
                <w:sz w:val="24"/>
                <w:szCs w:val="24"/>
              </w:rPr>
            </w:pPr>
            <w:r>
              <w:rPr>
                <w:rStyle w:val="10"/>
                <w:rFonts w:hint="default" w:ascii="Times New Roman" w:hAnsi="Times New Roman" w:cs="Times New Roman"/>
                <w:sz w:val="24"/>
                <w:szCs w:val="24"/>
              </w:rPr>
              <w:t>KT. BỘ TRƯỞNG</w:t>
            </w:r>
          </w:p>
          <w:p>
            <w:pPr>
              <w:pStyle w:val="9"/>
              <w:keepNext w:val="0"/>
              <w:keepLines w:val="0"/>
              <w:widowControl/>
              <w:suppressLineNumbers w:val="0"/>
              <w:jc w:val="center"/>
              <w:rPr>
                <w:rFonts w:hint="default" w:ascii="Times New Roman" w:hAnsi="Times New Roman" w:cs="Times New Roman"/>
                <w:sz w:val="24"/>
                <w:szCs w:val="24"/>
              </w:rPr>
            </w:pPr>
            <w:r>
              <w:rPr>
                <w:rStyle w:val="10"/>
                <w:rFonts w:hint="default" w:ascii="Times New Roman" w:hAnsi="Times New Roman" w:cs="Times New Roman"/>
                <w:sz w:val="24"/>
                <w:szCs w:val="24"/>
              </w:rPr>
              <w:t>THỨ TRƯỞNG</w:t>
            </w:r>
          </w:p>
          <w:p>
            <w:pPr>
              <w:pStyle w:val="9"/>
              <w:keepNext w:val="0"/>
              <w:keepLines w:val="0"/>
              <w:widowControl/>
              <w:suppressLineNumbers w:val="0"/>
              <w:jc w:val="center"/>
              <w:rPr>
                <w:rFonts w:hint="default" w:ascii="Times New Roman" w:hAnsi="Times New Roman" w:cs="Times New Roman"/>
                <w:sz w:val="24"/>
                <w:szCs w:val="24"/>
              </w:rPr>
            </w:pPr>
          </w:p>
          <w:p>
            <w:pPr>
              <w:pStyle w:val="9"/>
              <w:keepNext w:val="0"/>
              <w:keepLines w:val="0"/>
              <w:widowControl/>
              <w:suppressLineNumbers w:val="0"/>
              <w:jc w:val="center"/>
              <w:rPr>
                <w:rFonts w:hint="default" w:ascii="Times New Roman" w:hAnsi="Times New Roman" w:cs="Times New Roman"/>
                <w:sz w:val="24"/>
                <w:szCs w:val="24"/>
              </w:rPr>
            </w:pPr>
          </w:p>
          <w:p>
            <w:pPr>
              <w:pStyle w:val="9"/>
              <w:keepNext w:val="0"/>
              <w:keepLines w:val="0"/>
              <w:widowControl/>
              <w:suppressLineNumbers w:val="0"/>
              <w:jc w:val="center"/>
              <w:rPr>
                <w:rFonts w:hint="default" w:ascii="Times New Roman" w:hAnsi="Times New Roman" w:cs="Times New Roman"/>
                <w:sz w:val="24"/>
                <w:szCs w:val="24"/>
              </w:rPr>
            </w:pPr>
          </w:p>
          <w:p>
            <w:pPr>
              <w:pStyle w:val="9"/>
              <w:keepNext w:val="0"/>
              <w:keepLines w:val="0"/>
              <w:widowControl/>
              <w:suppressLineNumbers w:val="0"/>
              <w:jc w:val="center"/>
              <w:rPr>
                <w:rFonts w:hint="default" w:ascii="Times New Roman" w:hAnsi="Times New Roman" w:cs="Times New Roman"/>
                <w:sz w:val="24"/>
                <w:szCs w:val="24"/>
              </w:rPr>
            </w:pPr>
          </w:p>
          <w:p>
            <w:pPr>
              <w:pStyle w:val="9"/>
              <w:keepNext w:val="0"/>
              <w:keepLines w:val="0"/>
              <w:widowControl/>
              <w:suppressLineNumbers w:val="0"/>
              <w:jc w:val="center"/>
              <w:rPr>
                <w:rFonts w:hint="default" w:ascii="Times New Roman" w:hAnsi="Times New Roman" w:cs="Times New Roman"/>
                <w:sz w:val="24"/>
                <w:szCs w:val="24"/>
              </w:rPr>
            </w:pPr>
          </w:p>
          <w:p>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 xml:space="preserve">Phạm Ngọc Thưởng </w:t>
            </w:r>
          </w:p>
        </w:tc>
      </w:tr>
    </w:tbl>
    <w:p>
      <w:pPr>
        <w:jc w:val="both"/>
        <w:rPr>
          <w:rFonts w:hint="default" w:ascii="Times New Roman" w:hAnsi="Times New Roman" w:cs="Times New Roman"/>
          <w:vanish/>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37"/>
        <w:gridCol w:w="5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828" w:type="pct"/>
            <w:shd w:val="clear"/>
            <w:vAlign w:val="center"/>
          </w:tcPr>
          <w:p>
            <w:pPr>
              <w:pStyle w:val="9"/>
              <w:keepNext w:val="0"/>
              <w:keepLines w:val="0"/>
              <w:widowControl/>
              <w:suppressLineNumbers w:val="0"/>
              <w:jc w:val="center"/>
              <w:rPr>
                <w:rFonts w:hint="default" w:ascii="Times New Roman" w:hAnsi="Times New Roman" w:cs="Times New Roman"/>
                <w:sz w:val="24"/>
                <w:szCs w:val="24"/>
              </w:rPr>
            </w:pPr>
            <w:r>
              <w:rPr>
                <w:rStyle w:val="10"/>
                <w:rFonts w:hint="default" w:ascii="Times New Roman" w:hAnsi="Times New Roman" w:cs="Times New Roman"/>
                <w:sz w:val="24"/>
                <w:szCs w:val="24"/>
              </w:rPr>
              <w:t xml:space="preserve">BỘ GIÁO DỤC VÀ ĐÀO TẠO </w:t>
            </w:r>
            <w:r>
              <w:rPr>
                <w:rFonts w:hint="default" w:ascii="Times New Roman" w:hAnsi="Times New Roman" w:cs="Times New Roman"/>
                <w:sz w:val="24"/>
                <w:szCs w:val="24"/>
              </w:rPr>
              <w:br w:type="textWrapping"/>
            </w:r>
            <w:r>
              <w:rPr>
                <w:rFonts w:hint="default" w:ascii="Times New Roman" w:hAnsi="Times New Roman" w:cs="Times New Roman"/>
                <w:sz w:val="24"/>
                <w:szCs w:val="24"/>
              </w:rPr>
              <w:t>__________</w:t>
            </w:r>
          </w:p>
        </w:tc>
        <w:tc>
          <w:tcPr>
            <w:tcW w:w="3171" w:type="pct"/>
            <w:shd w:val="clear"/>
            <w:vAlign w:val="center"/>
          </w:tcPr>
          <w:p>
            <w:pPr>
              <w:pStyle w:val="9"/>
              <w:keepNext w:val="0"/>
              <w:keepLines w:val="0"/>
              <w:widowControl/>
              <w:suppressLineNumbers w:val="0"/>
              <w:jc w:val="center"/>
              <w:rPr>
                <w:rFonts w:hint="default" w:ascii="Times New Roman" w:hAnsi="Times New Roman" w:cs="Times New Roman"/>
                <w:sz w:val="24"/>
                <w:szCs w:val="24"/>
              </w:rPr>
            </w:pPr>
            <w:r>
              <w:rPr>
                <w:rStyle w:val="10"/>
                <w:rFonts w:hint="default" w:ascii="Times New Roman" w:hAnsi="Times New Roman" w:cs="Times New Roman"/>
                <w:sz w:val="24"/>
                <w:szCs w:val="24"/>
              </w:rPr>
              <w:t>CỘNG HÒA XÃ HỘI CHỦ NGHĨA VIỆT NAM</w:t>
            </w:r>
            <w:r>
              <w:rPr>
                <w:rStyle w:val="10"/>
                <w:rFonts w:hint="default" w:ascii="Times New Roman" w:hAnsi="Times New Roman" w:cs="Times New Roman"/>
                <w:sz w:val="24"/>
                <w:szCs w:val="24"/>
              </w:rPr>
              <w:br w:type="textWrapping"/>
            </w:r>
            <w:r>
              <w:rPr>
                <w:rStyle w:val="10"/>
                <w:rFonts w:hint="default" w:ascii="Times New Roman" w:hAnsi="Times New Roman" w:cs="Times New Roman"/>
                <w:sz w:val="24"/>
                <w:szCs w:val="24"/>
              </w:rPr>
              <w:t xml:space="preserve">Độc lập - Tự do - Hạnh phúc </w:t>
            </w:r>
            <w:r>
              <w:rPr>
                <w:rFonts w:hint="default" w:ascii="Times New Roman" w:hAnsi="Times New Roman" w:cs="Times New Roman"/>
                <w:sz w:val="24"/>
                <w:szCs w:val="24"/>
              </w:rPr>
              <w:br w:type="textWrapping"/>
            </w:r>
            <w:r>
              <w:rPr>
                <w:rFonts w:hint="default" w:ascii="Times New Roman" w:hAnsi="Times New Roman" w:cs="Times New Roman"/>
                <w:sz w:val="24"/>
                <w:szCs w:val="24"/>
              </w:rPr>
              <w:t>______________________</w:t>
            </w:r>
          </w:p>
        </w:tc>
      </w:tr>
    </w:tbl>
    <w:p>
      <w:pPr>
        <w:pStyle w:val="3"/>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QUY ĐỊNH </w:t>
      </w:r>
      <w:r>
        <w:rPr>
          <w:rFonts w:hint="default" w:ascii="Times New Roman" w:hAnsi="Times New Roman" w:cs="Times New Roman"/>
          <w:sz w:val="24"/>
          <w:szCs w:val="24"/>
        </w:rPr>
        <w:br w:type="textWrapping"/>
      </w:r>
      <w:r>
        <w:rPr>
          <w:rFonts w:hint="default" w:ascii="Times New Roman" w:hAnsi="Times New Roman" w:cs="Times New Roman"/>
          <w:sz w:val="24"/>
          <w:szCs w:val="24"/>
        </w:rPr>
        <w:t>Tiêu chuẩn thư viện cơ sở giáo dục mầm non và phổ thông</w:t>
      </w:r>
    </w:p>
    <w:p>
      <w:pPr>
        <w:pStyle w:val="9"/>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sz w:val="24"/>
          <w:szCs w:val="24"/>
        </w:rPr>
        <w:t>(Kèm theo Thông tư số 16/2022/TT-BGDĐT ngày 22 tháng 11 năm 2022 của Bộ trưởng Bộ Giáo dục và Đào tạo)</w:t>
      </w:r>
    </w:p>
    <w:p>
      <w:pPr>
        <w:pStyle w:val="9"/>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sz w:val="24"/>
          <w:szCs w:val="24"/>
        </w:rPr>
        <w:t>________</w:t>
      </w:r>
    </w:p>
    <w:p>
      <w:pPr>
        <w:pStyle w:val="3"/>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Chương I. QUY ĐỊNH CHUNG</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 Phạm vi điều chỉnh và đối tượng áp dụng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Văn bản này quy định về tiêu chuẩn thư viện cơ sở giáo dục mầm non và phổ thông, bao gồm: Tài nguyên thông tin; cơ sở vật chất; thiết bị chuyên dùng; hoạt động thư viện; quản lý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Văn bản này áp dụng đối với trường mầm non, mẫu giáo (sau đây gọi chung là trường mầm non); trường tiểu học; trường trung học cơ sở, trung học phổ thông (sau đây gọi chung là trường trung học); trường phổ thông có nhiều cấp học thuộc hệ thống giáo dục quốc dân.</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2. Giải thích từ ngữ</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Trong văn bản này, các từ ngữ dưới đây được hiểu như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Tài nguyên thông tin là những tài liệu được xuất bản và phát hành hợp pháp qua các ngôn ngữ khác nhau, bằng âm thanh, hình ảnh và được thể hiện dưới các hình thức: sách in, sách chữ nối, báo, tạp chí, tranh, ảnh, bản đồ, bản ghi âm, ghi hình, học liệu điện tử và các thể loại khác có nội dung được biên soạn phù hợp với mục tiêu giáo dục của chương trình giáo dục mầm non và phổ thông.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Học liệu điện tử là tài liệu phục vụ dạy và học được số hóa theo một cấu trúc định dạng và kịch bản nhất định, được lưu trữ trên các thiết bị điện tử.</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3. Tên sách là khái niệm để chỉ tên gọi của một cuốn sách. Bản sách là số lượng của một tên sách. Bộ sách là tập hợp các tên sách đáp ứng nhu cầu học tập, giải trí của học sinh và yêu cầu giảng dạy, nghiên cứu của giáo viên, phù hợp với mục tiêu, nội dung giáo dục.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4. Người sử dụng thư viện là trẻ em (đối với trường mầm non), học sinh (đối với trường tiểu học, trung học và trường phổ thông có nhiều cấp học), giáo viên, cán bộ quản lý, người làm công tác thư viện và cha mẹ trẻ em, học sinh.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5. Diện tích thư viện là tổng diện tích các khu chức năng của thư viện gồm: Không gian đọc; khu vực lưu trữ tài nguyên thông tin; khu vực tra cứu thông tin; khu vực mượn trả và quản lý.</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6. Không gian đọc là khu chức năng để tổ chức các hoạt động đọc, học tập, giải trí, nghiên cứu khoa học của người sử dụng thư viện, bao gồm phòng đọc và các không gian mở.</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7. Khu vực lưu trữ tài nguyên thông tin là khu chức năng để lưu trữ, bảo quản các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8. Khu vực tra cứu thông tin là khu chức năng để người sử dụng thư viện tra cứu một phần thông tin trong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9. Khu vực mượn trả và quản lý là khu chức năng để làm thủ tục mượn trả tài nguyên thông tin và làm việc của người làm công tác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10. Thiết bị chuyên dùng là các thiết bị có tính năng phục vụ nhu cầu của người sử dụng thư viện trong việc tìm kiếm, khai thác, bảo quản, thu thập, xử lý, lưu giữ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11. Hoạt động thư viện là các hoạt động do thư viện tổ chức hoặc phối hợp tổ chức nhằm phục vụ nhu cầu của người sử dụng thư viện.</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3. Mục đích áp dụng tiêu chuẩn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Xác định tiêu chuẩn thư viện nhằm bảo đảm điều kiện thực hiện chương trình giáo dục mầm non và phổ thông.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Xác định định mức, dự toán để lập dự án đầu tư xây mới hoặc cải tạo thư viện đã có.</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4. Xác định mức độ đạt tiêu chuẩn thư viện để kiểm định chất lượng giáo dục và công nhận đạt chuẩn quốc gia các trường mầm non, tiểu học, trung học và trường phổ thông có nhiều cấp học.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4. Liên thông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Nguyên tắc liên thông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Liên thông thư viện giữa các trường mầm non, tiểu học, trung học cơ sở và trường phổ thông có nhiều cấp học (cấp học cao nhất là trung học cơ sở) được thực hiện cùng cấp học trên cùng địa bàn cấp huyện; giữa các trường mầm non, tiểu học, trung học cơ sở, trường phổ thông có nhiều cấp học (cấp học cao nhất là trung học cơ sở) với thư viện cấp xã, huyện trên cùng địa bàn;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Liên thông thư viện giữa các trường trung học phổ thông và trường phổ thông có nhiều cấp học (cấp học cao nhất là trung học phổ thông) được thực hiện cùng cấp học trên cùng địa bàn cấp huyện, tỉnh; giữa các trường trung học phổ thông, trường phổ thông có nhiều cấp học (cấp học cao nhất là trung học phổ thông) với thư viện cấp huyện, tỉnh trên cùng địa bàn;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Các thư viện có hạ tầng công nghệ thông tin bảo đảm và tương thích; bảo đảm nguồn tài nguyên thông tin số; có đủ nhân lực để đáp ứng, vận hành, khai thác, chia sẻ có thể liên thông với các thư viện cơ sở giáo dục khác mà không giới hạn không gian liên thông;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Các thư viện tham gia liên thông trên cơ sở tự nguyện kết nối, chia sẻ, đóng góp tài nguyên của thư viện cho nhóm dùng chung; hợp tác có thỏa thuận giữa các thư viện bảo đảm thống nhất quy trình khai thác, được quản lý bằng các phần mềm, có thể truy cập được bằng máy tính, điện thoại và các thiết bị điện tử khác; các thư viện trên địa bàn khác nhau có thể thỏa thuận tham gia liên thông bằng hình thức chia sẻ, đóng góp tài nguyên thông tin số;</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 Bảo đảm quản lý và sử dụng tài nguyên thông tin liên thông đúng mục đích, hiệu quả, đúng quy chế liên thông;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e) Tuân thủ quy định của pháp luật về sở hữu trí tuệ, khoa học và công nghệ, công nghệ thông tin, an ninh mạng và quy định liên quan của pháp luật.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Hình thức liên thông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Tài nguyên thông tin số: Các thư viện trong nhóm thực hiện chia sẻ cơ sở dữ liệu biểu ghi, mục lục tài nguyên thông tin số theo các cấp độ được tổ chức theo cấu trúc nghiệp vụ thư viện và quyền truy cập cơ sở dữ liệu;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Tài nguyên thông tin dưới dạng in ấn: Các thư viện trong nhóm thực hiện việc luân chuyển tài nguyên thông tin như sách giáo khoa, sách nghiệp vụ của giáo viên, sách tham khảo, báo, tạp chí, truyện, tranh ảnh giáo dục và tài liệu khác định kỳ theo học kỳ,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3. Cơ chế liên thông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Thư viện chủ trì liên thông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Được chỉ định là đầu mối liên kết các thư viện trong nhóm để điều tiết, phối hợp bổ sung, cập nhật và chia sẻ tài nguyên thông tin. Thư viện chủ trì được ưu tiên đầu tư xây dựng từ nguồn ngân sách nhà nước theo quy định;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trách nhiệm duy trì và phát triển hệ thống tài nguyên thông tin số dùng chung; hỗ trợ quản lý dữ liệu cho các thư viện trong nhóm; là đầu mối trao đổi tài nguyên thông tin, cung cấp quyền truy cập tài nguyên thông tin số và khai thác hệ thống; kiểm soát chất lượng biểu ghi; chỉ đạo sự thống nhất và chuẩn hóa các biểu ghi của các thư viện trong nhóm; hướng dẫn, hỗ trợ các thư viện trong nhóm về chuyên môn, nghiệp vụ;</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Các thư viện tham gia liên thông có trách nhiệm chia sẻ, đóng góp tài nguyên thông tin của thư viện cho nhóm dùng chung theo điều lệ, quy chế liên thông; tham gia xây dựng quy chế về mức độ chia sẻ, quyền truy cập của người sử dụng thư viện; sử dụng kết quả xử lý tài nguyên thông tin, các sản phẩm và dịch vụ thông tin của các thư viện khác phục vụ người sử dụng.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4. Quy định chung về phần mềm quản lý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Yêu cầu về quản lý và nghiệp vụ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Bảo đảm các yêu cầu về quản lý và nghiệp vụ thư viện; quản lý các tài nguyên thông tin của thư viện; thuận lợi trong việc tra cứu tài nguyên thông tin phục vụ học tập, giải trí, nghiên cứu khoa học, nâng cao trình độ chuyên môn của người sử dụng thư viện trong các trường mầm non, tiểu học, trung học và trường phổ thông có nhiều cấp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khả năng kết xuất các biểu mẫu thống kê, sổ sách điện tử, dữ liệu để phục vụ công tác quản lý thư viện; hỗ trợ công tác lập báo cáo.</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Kết nối, chia sẻ dữ liệu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Hỗ trợ việc kết nối, liên thông, chia sẻ dữ liệu giữa các thư viện trong nhóm liên thông và giữa các thư viện với nhau;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Kết nối, chia sẻ dữ liệu với Hệ thống cơ sở dữ liệu ngành giáo dục và đào tạo để phục vụ công tác, quản lý, báo cáo, thông kê của Bộ Giáo dục và Đào tạo, cơ quan quản lý giáo dục các cấp trong việc quản lý thư viện trường mầm non, tiểu học, trung học và trường phổ thông có nhiều cấp học.</w:t>
      </w:r>
    </w:p>
    <w:p>
      <w:pPr>
        <w:pStyle w:val="3"/>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Chương II. TIÊU CHUẨN THƯ VIỆN TRƯỜNG MẦM NON</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5. Tiêu chuẩn về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tài nguyên thông tin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đủ tài nguyên thông tin, bảo đảm phù hợp với độ tuổi, tâm lý của trẻ em; đáp ứng nhu cầu hoạt động nuôi dưỡng, chăm sóc, giáo dục trẻ em và yêu cầu giáo dục của giáo viên; phù hợp với mục tiêu, nội dung giáo dục trong chương trình giáo dục mầm non, được xử lý theo quy tắc nghiệp vụ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Mỗi trẻ em có ít nhất 02 bản sách, mỗi giáo viên có ít nhất 03 bản sách;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Các yêu cầu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Tài nguyên thông tin bổ sung vào thư viện phải được xử lý theo quy trình nghiệp vụ thư viện. Được làm vệ sinh, hút bụi, hút ẩm, khử nấm mốc, chống côn trùng thường xuyên; phục chế kịp thời các tài nguyên thông tin bị hư hỏng; tổ chức lưu trữ theo kho, kho mở, sử dụng biên mục tại ngoại trong hoạt động biên mục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Phát triển tài nguyên thông tin bảo đảm phù hợp với chương trình giáo dục, đa dạng về nội dung và hình thức;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Tài nguyên thông tin số bảo đảm điều kiện vận hành, nâng cấp phù hợp với yêu cầu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tài nguyên thông tin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mầm non đạt tiêu chuẩn tài nguyên thông tin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tài nguyên thông tin mở rộng: Kiến thức chuyên môn; phương pháp giáo dục mầm non trong nước và ngoài nước; bồi dưỡng, nâng cao trình độ chuyên môn cho giáo viên và người làm công tác thư viện; sách in, tranh, ảnh, bản đồ, báo, tạp chí, bản ghi âm, ghi hình, truyện tranh, mô hình, ảnh dạng thẻ, học liệu điện tử bằng tiếng Việt, tiếng nước ngoài hoặc tiếng dân tộc (nếu có);</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Mỗi trẻ em có ít nhất 03 bản sách, mỗi giáo viên có ít nhất 04 bản sách;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Kho tài nguyên thông tin bảo đảm 15% vốn tài nguyên thông tin của thư viện là học liệu điện tử.</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6. Tiêu chuẩn về cơ sở vật chất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cơ sở vật chất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Thư viện trường mầm non được bố trí tại khu vực thuận lợi cho việc tiếp cận và sử dụng của trẻ em, đặc biệt đối với trẻ em khuyết tật; ưu tiên bố trí tại tầng một (tầng trệt) gần khối phòng nuôi dưỡng, chăm sóc và giáo dục trẻ em;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Diện tích thư viện được xác định đối với 30% đến 50% tổng số trẻ em toàn trường và bảo đảm định mức tối thiểu 0,60 m2/trẻ em. Tổng diện tích thư viện không nhỏ hơn 48 m2 (không tính diện tích không gian mở);</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Các khu chức năng của thư viện có thể bố trí trong một phòng hoặc bố trí các phòng riêng biệt và liền kề nhau. Diện tích các khu chức năng của thư viện được quy định như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Không gian đọc có tối thiểu một phòng đọc cho trẻ em và giáo viên. Không gian mở được bố trí xung quanh hoặc bên ngoài thư viện, bảo đảm thoáng mát, yên tĩnh và cách xa các khu vực dễ gây ô nhiễm, an toàn, thuận lợi cho người sử dụng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Khu vực mượn trả và quản lý được bố trí chung với phòng đọc;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Các yêu cầu kỹ thuật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Nền và sàn thư viện phải phù hợp với các quy định về tiêu chuẩn xây dựng hiện hành. Nền và sàn phòng đọc bảo đảm dễ làm vệ sinh, sử dụng thảm hoặc các vật liệu lát sàn khác không có kẽ hở, không bị mài mòn, không bị biến dạng, chống được ẩm, tránh được hiện tượng nồm ướt;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Cửa ra vào và cửa sổ thư viện phải phù hợp với các quy định về tiêu chuẩn xây dựng hiện hành;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Hệ thống chiếu sáng trong thư viện gồm chiếu sáng tự nhiên, chiếu sáng nhân tạo, chiếu sáng hỗn hợp. Hệ thống chiếu sáng phải tuân theo quy định tại Quy chuẩn kỹ thuật quốc gia về chiếu sáng - Mức cho phép chiếu sáng nơi làm việc và Tiêu chuẩn kỹ thuật chuyên ngành về chiếu sáng hiện hành. Các cửa phòng vừa phải đáp ứng yêu cầu chiếu sáng tự nhiên, thông gió thoáng khí cho phòng, vừa phải che chắn được gió lạnh, mưa hắt, nắng chiếu xuyên phòng, đồng thời bảo đảm thuận tiện, an toàn trong sử dụng, dễ vệ sinh, làm sạch;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Thư viện được bố trí hệ thống thông gió tự nhiên và nhân tạo bảo đảm các hoạt động thư viện và bảo quản tài nguyên thông tin. Căn cứ điều kiện thực tiên của trường mầm non có thể trang bị thêm máy điều hòa không khí cho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Thư viện cần bảo đảm các yêu cầu về phòng, chống thiên tai; tuân thủ quy định tại các Quy chuẩn, tiêu chuẩn hiện hành về an toàn cháy cho nhà và công trình.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cơ sở vật chất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mầm non đạt tiêu chuẩn cơ sở vật chất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phòng đọc cho trẻ em tối thiểu 25 chỗ, bảo đảm diện tích một chỗ ngồi trong phòng đọc không nhỏ hơn 1,5 m2/chỗ; phòng đọc cho giáo viên tối thiểu 15 chỗ, bảo đảm diện tích một chỗ ngồi trong phòng đọc không nhỏ hơn 2,4 m2/chỗ;</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Khu vực lưu trữ tài nguyên thông tin bảo đảm diện tích kho sách kín 2,5 m2/1000 đơn vị tài nguyên thông tin; kho sách mở 4,5 m2/1000 đơn vị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Khu vực mượn trả và quản lý không nhỏ hơn 06 m2/người làm công tác thư viện.</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7. Tiêu chuẩn về thiết bị chuyên dùng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thiết bị chuyên dùng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đủ thiết bị chuyên dùng, bao gồm: Tủ, kệ, giá sách, bàn, ghế cho trẻ em; bàn, ghế cho giáo viên; bàn, ghế, tủ cho người làm công tác thư viện; tủ hoặc hộp mục lục, sổ mục lục, bảng giới thiệu sách; hướng dẫn sử dụng thư viện và các thiết bị khác;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Các yêu cầu thiết bị chuyên dùng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kích thước phù hợp lứa tuổi trẻ em, được bố trí, sắp xếp hợp lý, an toàn theo yêu cầu hoạt động của khu chức năng. Kệ sách được bố trí sát tường hoặc song song với nhau và được gắn cố định;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Được bố trí, sắp xếp linh hoạt tại không gian khác nhau, thời điểm khác nhau đề tạo ra những không gian mới cho thư viện nhằm phục vụ cho các hoạt động thư viện bảo đảm phong phú và đa dạng;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Được làm từ vật liệu bảo đảm an toàn, phù hợp với điều kiện của từng địa phương;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Được rà soát, kiểm tra, bảo dưỡng, sửa chữa hoặc thay thế kịp thời nếu có hư hỏng; kiểm kê, đánh giá tình trạng sử dụng định kỳ hằng năm làm cơ sở cho việc thanh lý tài sản, bố trí kinh phí sửa chữa hoặc đầu tư bổ sung;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Hướng dẫn sử dụng thư viện: Sử dụng hình ảnh, bảng biểu hoặc sơ đồ minh họa rõ ràng, ngắn gọn, đầy đủ nội dung và dễ hiểu, được treo tại những vị trí dễ quan sát.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thiết bị chuyên dùng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mầm non đạt tiêu chuẩn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đầy đủ thiết bị chuyên dùng bảo đảm các hoạt động thư viện tại phòng đọc cho trẻ em, phòng đọc cho giáo viên, khu vực lưu trữ tài nguyên thông tin, khu vực mượn trả và quản lý;</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Có máy tính kết nối internet, máy in, phương tiện nghe nhìn bảo đảm các hoạt động thư viện tại phòng đọc cho trẻ em, phòng đọc cho giáo viên, khu vực mượn trả và quản lý;</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Có phần mềm quản lý thư viện bảo đảm quy định tại khoản 4 Điều 4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Có các thiết bị công nghệ thông tin khác.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8. Tiêu chuẩn về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hoạt động thư viện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Tra cứu và mượn trả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Hệ thống tra cứu tài nguyên thông tin được thực hiện trực tiếp tại thư viện, bảo đảm tra cứu dễ dàng, thuận tiện đồng thời có thể truy xuất được dữ liệu liên quan;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Hệ thống mượn trả được thực hiện theo hình thức dùng phiếu hoặc các hình thức phù hợp với điều kiện tổ chức của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Nội dung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độ tuổi, tâm lý của trẻ em và yêu cầu chăm sóc, nuôi dưỡng và giáo dục trẻ của giáo viên;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khuyến đọc, hình thành và phát triển thói quen đọc, bao gồm: Làm quen với sách tại thư viện; mượn sách về nhà; kể chuyện hoặc chương trình ngoại khóa; tổ chức hoạt động Ngày Sách và Văn hóa đọc Việt Nam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hỗ trợ học tập, kết nối, bao gồm: Vẽ; tổ chức các câu lạc bộ, các nhóm chia sẻ sách, tài liệu về truyền thống, văn hóa và lịch sử địa phương;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Liên thông thư viện: Thư viện trường mầm non thực hiện liên thông thư viện theo quy định tại Điều 4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hoạt động thư viện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mầm non đạt tiêu chuẩn hoạt động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Tra cứu và mượn trả tài nguyên thông tin: Hệ thống tra cứu tài nguyên thông tin và hệ thống mượn trả được thực hiện qua hệ thống phần mềm quản lý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Nội dung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Hoạt động làm quen với sách tại thư viện bảo đảm tối thiểu 01 hoạt động/tháng;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Bảo đảm tỷ lệ 100% giáo viên và tối thiểu 80% trẻ em toàn trường đọc sách tại thư viện và mượn sách về nhà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Liên thông thư viện: Thực hiện liên thông thư viện bằng hình thức luân chuyển tài nguyên thông tin dưới dạng in ấn hoặc chia sẻ tài nguyên thông tin số theo định kỳ tối thiểu 01 lần/năm học.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9. Tiêu chuẩn về quản lý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quản lý thư viện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Quản lý về tài nguyên thông tin, cơ sở vật chất, thiết bị chuyên dùng và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kế hoạch bảo quản, lưu trữ, kiểm kê, thanh lọc và phát triển tài nguyên thông tin; quản lý cơ sở vật chất, thiết bị chuyên dùng; hoạt động thư viện do Hiệu trưởng trường mầm non phê duyệt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hệ thống hồ sơ, sổ sách, nội quy thư viện bảo đảm quản lý về tài nguyên thông tin, cơ sở vật chất, thiết bị chuyên dùng và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Tài nguyên thông tin được đánh giá định kỳ hằng năm làm cơ sở cho công tác bảo quản, lưu trữ, kiểm kê, thanh lọc và phát triển tài nguyên thông tin. Phát 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Hoạt động thư viện được phổ biến đến người sử dụng thư viện; được tổ chức theo kế hoạch phê duyệt và đánh giá hiệu quả hoạt động thư viện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Trách nhiệm các bên liên quan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Hiệu trưởng trường mầm non có trách nhiệm: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Bố trí người làm công tác thư viện chuyên trách hoặc kiêm nhiệm phù hợp với kế hoạch hoạt động và thời khóa biểu đã xây dựng;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Tổ chức kiểm tra, giám sát và đánh giá các hoạt động thư viện; báo cáo với cơ quan quản lý cấp trên theo quy định;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Tổ trưởng chuyên môn có trách nhiệm: Xây dựng kế hoạch hoạt động thư viện gắn với kế hoạch hoạt động chung của tổ theo tháng,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Người làm công tác thư viện có trách nhiệm: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Tập kế hoạch bảo quản, lưu trữ, kiểm kê, thanh lọc và phát triển tài nguyên thông tin theo quy trình nghiệp vụ thư viện; sửa chữa những thiết bị đơn giản, tiêu hủy thiết bị hỏng, hết hạn sử dụng;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Quản lý, lưu giữ và sử dụng hệ thống hồ sơ, sổ sách theo dõi việc quản lý, khai thác, sử dụng và bảo quản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Phối hợp xây dựng kế hoạch hoạt động của thư viện theo tháng,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Chủ trì, phối hợp với giáo viên triển khai các hoạt động của thư viện theo quy định; bảo đảm các điều kiện về an toàn, phòng chống cháy nổ trong quá trình diễn ra các hoạt động tại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Lập báo cáo định kỳ, thường xuyên về công tác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Tham gia học tập, bồi dưỡng chuyên môn nghiệp vụ;</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Giáo viên có trách nhiệm: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Phối hợp xây dựng kế hoạch hoạt động của thư viện theo tháng,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Chủ trì, phối hợp với người làm công tác thư viện triển khai các hoạt động của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Người làm công tác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Người làm công tác thư viện được hưởng lương, chế độ, chính sách ưu đãi về nghề nghiệp; chế độ phụ cấp độc hại, nguy hiểm theo quy định của pháp luật;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Kinh phí hoạt động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Kinh phí hoạt động hằng năm của thư viện được xây dựng dựa trên nhu cầu của thư viện, khả năng của trường đồng thời phù hợp với quy chế chi tiêu nội bộ của trường;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quản lý thư viện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mầm non đạt tiêu chuẩn quản lý thư viện Mức độ 2 bảo đảm quy định tại khoản 1 Điều này và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Người làm công tác thư viện làm việc theo chế độ chuyên trách hoặc kiêm nhiệm theo quy định của Hiệu trưởng trường mầm non hoặc theo quy định về định mức số lượng người làm việc trong các cơ sở giáo dục. Trong trường hợp kiêm nhiệm, người làm công tác thư viện phải bảo đảm thời gian theo quy định dành cho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Kinh phí chi hoạt động hàng năm của thư viện bảo đảm tối thiểu 03% tổng ngân sách chi thường xuyên hằng năm của nhà trường.</w:t>
      </w:r>
    </w:p>
    <w:p>
      <w:pPr>
        <w:pStyle w:val="3"/>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Chương III. TIÊU CHUẨN THƯ VIỆN TRƯỜNG TIỂU HỌC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10. Tiêu chuẩn về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tài nguyên thông tin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đủ tài nguyên thông tin, bảo đảm phù hợp với học sinh tiểu học; đáp ứng nhu cầu học tập, giải trí của học sinh và yêu cầu giảng dạy, nghiên cứu của giáo viên; phù hợp với mục tiêu, nội dung giáo dục trong chương trình giáo dục tiểu học, được xử lý theo quy tắc nghiệp vụ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Mỗi học sinh có ít nhất 03 bản sách, mỗi giáo viên có ít nhất 01 bộ sách theo khối lớp;</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Các yêu cầu tài nguyên thông tin bảo đảm quy định tại điểm c khoản 1 Điều 5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tài nguyên thông tin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tiểu học đạt tiêu chuẩn tài nguyên thông tin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tài nguyên thông tin mở rộng: Kiến thức chuyên môn; phương pháp giáo dục tiểu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Mỗi học sinh có ít nhất 04 bản sách; 05 tên báo, tạp chí, mỗi tên có ít nhất 03 bản;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Kho tài nguyên thông tin được thể hiện qua mục lục điện tử thay cho mục lục truyền thống. Bảo đảm 25% vốn tài nguyên thông tin của thư viện là học liệu điện tử.</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11. Tiêu chuẩn về cơ sở vật chất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cơ sở vật chất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Thư viện trường tiểu học được bố trí tại khu vực thuận lợi cho việc tiếp cận và sử dụng của học sinh, đặc biệt đối với học sinh khuyết tật; ưu tiên bố trí tại tầng một (tầng trệt) gần khối phòng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Diện tích thư viện được xác định đối với 30% đến 50% tổng số học sinh toàn trường và bảo đảm định mức tối thiểu 0,60 m2/học sinh. Tổng diện tích thư viện, không nhỏ hơn 54 m2 (không tính diện tích không gian mở);</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Các khu chức năng của thư viện có thể bố trí trong một phòng hoặc bố trí các phòng riêng biệt và liền kề nhau. Diện tích các khu chức năng của thư viện được quy định như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Khu vực lưu trữ tài nguyên thông tin bảo đảm đủ diện tích để chứa các tài nguyên thông tin, có thể bố trí phòng riêng hoặc bố trí trong phòng đọc và tại các không gian mở, bảo đảm việc quản lý, phù hợp với đặc thù của từng loại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Khu vực mượn trả và quản lý được bố trí riêng hoặc chung với phòng đọc;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Các yêu cầu kỹ thuật bảo đảm quy định tại điểm d khoản 1 Điều 6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cơ sở vật chất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tiểu học đạt tiêu chuẩn cơ sở vật chất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phòng đọc cho học sinh tối thiểu 35 chỗ, phòng đọc cho giáo viên tối thiểu 20 chỗ, bảo đảm diện tích một chỗ ngồi trong phòng đọc không nhỏ hơn 2,4 m2/chỗ;</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Khu vực lưu trữ tài nguyên thông tin bảo đảm diện tích kho sách kín 2,5 m2/1000 đơn vị tài nguyên thông tin; kho sách mở 4,5 m2/1000 đơn vị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Khu vực mượn trả và quản lý không nhỏ hơn 06 m2/người làm công tác thư viện.</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12. Tiêu chuẩn về thiết bị chuyên dùng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thiết bị chuyên dùng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đủ thiết bị chuyên dùng, bao gồm: Tủ, kệ, giá sách, bàn, ghế cho học sinh; bàn, ghế cho giáo viên; bàn, ghế, tủ cho người làm công tác thư viện; tủ hoặc hộp mục lục, sổ mục lục, bảng giới thiệu sách; hướng dẫn sử dụng thư viện và các thiết bị khác;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Các yêu cầu thiết bị chuyên dùng bảo đảm kích thước phù hợp lứa tuổi học sinh tiểu học và quy định tại điểm b khoản 1 Điều 7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thiết bị chuyên dùng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tiểu học đạt tiêu chuẩn thiết bị chuyên dùng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đầy đủ thiết bị chuyên dùng bảo đảm các hoạt động thư viện tại phòng đọc cho học sinh, phòng đọc cho giáo viên, khu vực lưu trữ tài nguyên thông tin, khu vực mượn trả và quản lý;</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Có máy tính kết nối internet, máy in, phương tiện nghe nhìn, thiết bị số hóa tài nguyên thông tin bảo đảm các hoạt động thư viện tại phòng đọc cho học sinh, phòng đọc cho giáo viên, khu vực mượn trả và quản lý;</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Có phần mềm quản lý thư viện bảo đảm quy định tại khoản 4 Điều 4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Có các thiết bị công nghệ thông tin khác.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13. Tiêu chuẩn về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hoạt động thư viện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Tra cứu và mượn trả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Hệ thống tra cứu tài nguyên thông tin được thực hiện trực tiếp tại thư viện, bảo đảm tra cứu dễ dàng, thuận tiện đồng thời có thể truy xuất được dữ liệu liên quan;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Hệ thống mượn trả được thực hiện theo hình thức dùng phiếu hoặc các hình thức phù hợp với điều kiện tổ chức của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Nội dung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nâng cao kiến thức, giải trí của học sinh và yêu cầu giảng dạy, nghiên cứu của giáo viên;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hỗ trợ học tập, kết nối, bao gồm: Tra cứu theo chủ đề; viết, vẽ, giao lưu cùng tác giả, họa sỹ, khách mời trong lĩnh vực sách thiếu nhi; làm việc nhóm; tương tác giữa các khối lớp; tổ chức các câu lạc bộ, các nhóm chia sẻ sách, tài liệu về truyền thống, văn hóa và lịch sử địa phương;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Liên thông thư viện: Thư viện trường tiểu học thực hiện liên thông thư viện theo quy định tại Điều 4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hoạt động thư viện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tiểu học đạt tiêu chuẩn hoạt động thư viện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Tra cứu và mượn trả tài nguyên thông tin: Hệ thống tra cứu tài nguyên thông tin và hệ thống mượn trả được thực hiện qua hệ thống phần mềm quản lý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Nội dung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Hoạt động tiết đọc tại thư viện bảo đảm tối thiểu 02 tiết/học kỳ/lớp, nội dung do Hiệu trưởng trường tiểu học quy định phù hợp với chương trình giáo dục;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Hoạt động tiết học tại thư viện bảo đảm tối thiểu 01 tiết/học kỳ/môn học hoặc liên môn do Hiệu trưởng trường tiểu học quy định phù hợp với chương trình giáo dục;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Bảo đảm tỷ lệ 100% giáo viên và tối thiểu 80% học sinh toàn trường đọc sách tại thư viện và mượn sách về nhà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Liên thông thư viện: Thực hiện liên thông thư viện bằng hình thức luân chuyển tài nguyên thông tin dưới dạng in ấn hoặc chia sẻ tài nguyên thông tin số theo định kỳ tối thiểu 01 lần/năm học.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14. Tiêu chuẩn về quản lý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quản lý thư viện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Quản lý về tài nguyên thông tin, cơ sở vật chất, thiết bị chuyên dùng và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kế hoạch bảo quản, lưu trữ, kiểm kê, thanh lọc và phát triển tài nguyên thông tin; quản lý cơ sở vật chất, thiết bị chuyên dùng; hoạt động thư viện do Hiệu trưởng trường tiểu học phê duyệt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hệ thống hồ sơ, sổ sách, nội quy thư viện bảo đảm quản lý về tài nguyên thông tin, cơ sở vật chất, thiết bị chuyên dùng và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Tài nguyên thông tin được đánh giá định kỳ hằng năm làm cơ sở cho việc bảo quản, lưu trữ, kiểm kê, thanh lọc và phát triển tài nguyên thông tin. Phát 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Cơ sở vật chất, thiết bị chuyên dùng được kiểm tra, bảo dưỡng, sửa chữa, thay thế kịp thời. Được kiểm kê, đánh giá tình trạng sử dụng định kỳ hằng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Hoạt động thư viện được phổ biến đến người sử dụng thư viện; được tổ chức theo kế hoạch phê duyệt và đánh giá hiệu quả hoạt động thư viện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Trách nhiệm các bên liên quan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Hiệu trưởng trường tiểu học có trách nhiệm: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Bố trí người làm công tác thư viện chuyên trách hoặc kiêm nhiệm phù hợp với kế hoạch hoạt động và thời khóa biểu đã xây dựng;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Tổ chức kiểm tra, giám sát và đánh giá các hoạt động thư viện; báo cáo với cơ quan quản lý cấp trên theo quy định;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Tổ trưởng chuyên môn có trách nhiệm: Xây dựng kế hoạch hoạt động thư viện gắn với kế hoạch hoạt động chung của tổ theo tuần, tháng, học kỳ và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Người làm công tác thư viện có trách nhiệm: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Lập kế hoạch bảo quản, lưu trữ, kiểm kê, thanh lọc và phát triển tài nguyên thông tin theo quy trình nghiệp vụ thư viện; sửa chữa những thiết bị đơn giản, tiêu hủy thiết bị hỏng, hết hạn sử dụng;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Quản lý, lưu giữ và sử dụng hệ thống hồ sơ, sổ sách theo dõi việc quản lý, khai thác, sử dụng và bảo quản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Phối hợp xây dựng kế hoạch hoạt động của thư viện theo tuần, tháng, học kỳ và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Chủ trì, phối hợp với giáo viên triển khai các hoạt động của thư viện theo quy định; bảo đảm các điều kiện về an toàn, phòng chống cháy nổ trong quá trình diễn ra các hoạt động tại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Xây dựng nội dung và tổ chức các tiết đọc tại thư viện; chuẩn bị tài nguyên thông tin và các thiết bị chuyên dùng theo yêu cầu của từng lĩnh vực giáo dục tiểu học có sử dụng tiết đọc tại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Lập báo cáo định kỳ, thường xuyên về công tác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Tham gia học tập, bồi dưỡng chuyên môn nghiệp vụ;</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Giáo viên có trách nhiệm: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Phối hợp xây dựng kế hoạch hoạt động của thư viện theo theo tuần, tháng, học kỳ và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Chủ trì, phối hợp với người làm công tác thư viện triển khai các hoạt động của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Xây dựng nội dung và tổ chức các tiết học tại thư viện; chuẩn bị tài nguyên thông tin và các thiết bị chuyên dùng theo yêu cầu của từng lĩnh vực giáo dục có sử dụng tiết học tại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Người làm công tác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Người làm công tác thư viện được hưởng lương, chế độ, chính sách ưu đãi về nghề nghiệp; chế độ phụ cấp độc hại, nguy hiểm theo quy định của pháp luật;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Kinh phí hoạt động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Kinh phí hoạt động hàng năm của thư viện được xây dựng dựa trên nhu cầu của thư viện, khả năng của trường đồng thời phù hợp với quy chế chi tiêu nội bộ của trường;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quản lý thư viện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tiểu học đạt tiêu chuẩn quản lý thư viện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Người làm công tác thư viện làm việc theo chế độ chuyên trách hoặc kiêm nhiệm theo quy định của Hiệu trưởng trường tiểu học hoặc theo quy định về định mức số lượng người làm việc trong các cơ sở giáo dục. Trong trường hợp kiêm nhiệm, người làm công tác thư viện phải bảo đảm thời gian theo quy định dành cho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Kinh phí chi hoạt động hằng năm của thư viện bảo đảm tối thiểu 03% tổng ngân sách chi thường xuyên hàng năm của nhà trường.</w:t>
      </w:r>
    </w:p>
    <w:p>
      <w:pPr>
        <w:pStyle w:val="3"/>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Chương IV. TIÊU CHUẨN THƯ VIỆN TRƯỜNG TRUNG HỌC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15. Tiêu chuẩn về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tài nguyên thông tin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đủ tài nguyên thông tin, bảo đảm phù hợp với học sinh phổ thông; đáp ứng nhu cầu học tập, giải trí của học sinh và yêu cầu giảng dạy, nghiên cứu của giáo viên; phù hợp với mục tiêu, nội dung giáo dục trong chương trình giáo dục phổ thông, được xử lý theo quy tắc nghiệp vụ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Trường trung học cơ sở: Mỗi học sinh có ít nhất 04 bản sách, mỗi giáo viên có ít nhất 01 bộ sách theo bộ môn giảng dạy;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Trường trung học phổ thông: Mỗi học sinh có ít nhất 05 bản sách, mỗi giáo viên có ít nhất 01 bộ sách theo bộ môn giảng dạy;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Các yêu cầu tài nguyên thông tin bảo đảm quy định tại điểm c khoản 1 Điều 5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tài nguyên thông tin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trung học đạt tiêu chuẩn tài nguyên thông tin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tài nguyên thông tin mở rộng: Kiến thức chuyên môn; phương pháp giáo dục trung học trong nước và ngoài nước; bồi dưỡng, nâng cao trình độ chuyên môn cho giáo viên và người làm công tác thư viện; sách tham khảo theo môn học; sách in, tranh, ảnh, bản đồ, báo, tạp chí, bản ghi âm, ghi hình, truyện, mô hình, học liệu điện tử bằng tiếng Việt, tiếng nước ngoài hoặc tiếng dân tộc (nếu có); sách chữ nổi cho học sinh khuyết tật (nếu có);</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Trường trung học cơ sở: Mỗi học sinh có ít nhất 05 bản sách; 06 tên báo, tạp chí, mỗi tên có ít nhất 03 bản;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Trường trung học phổ thông: Mỗi học sinh có ít nhất 06 bản sách; 06 tên báo, tạp chí, mỗi tên có ít nhất 03 bản;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Kho tài nguyên thông tin được thể hiện qua mục lục điện tử thay cho mục lục truyền thống. Bảo đảm 35% vốn tài nguyên thông tin của thư viện là học liệu điện tử.</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16. Tiêu chuẩn về cơ sở vật chất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cơ sở vật chất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Thư viện trường trung học được bố trí tại khu vực thuận lợi cho việc tiếp cận và sử dụng của học sinh, đặc biệt đối với học sinh khuyết tật; ưu tiên bố trí tại tầng một (tầng trệt) gần khối phòng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Diện tích thư viện được xác định đối với 30% đến 50% tổng số học sinh toàn trường và bảo đảm định mức tối thiểu 0,60 m2/học sinh. Tổng diện tích thư viện không nhỏ hơn 60 m2 (không tính diện tích không gian mở);</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Các khu chức năng của thư viện có thể bố trí trong một phòng hoặc bố trí các phòng riêng biệt và liền kề nhau. Diện tích các khu chức năng của thư viện được quy định như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Không gian đọc có tối thiểu một phòng đọc cho học sinh và giáo viên. Không gian mở được bố trí xung quanh hoặc bên ngoài thư viện, bảo đảm thoáng mát, yên tĩnh và cách xa các khu vực dễ gây ô nhiễm, an toàn, thuận lợi cho người sử dụng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Khu vực lưu trữ tài nguyên thông tin bảo đảm đủ diện tích để chứa các tài nguyên thông tin, có thể bố trí phòng riêng hoặc bổ trí trong phòng đọc và tại các không gian mở, bảo đảm việc quản lý, phù hợp với đặc thù của từng loại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Khu vực mượn trả và quản lý được bố trí riêng hoặc chung với phòng dọc;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Các yêu cầu kỹ thuật bảo đảm quy định tại điểm d khoản 1 Điều 6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cơ sở vật chất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trung học đạt tiêu chuẩn cơ sở vật chất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phòng đọc cho học sinh tối thiểu 45 chỗ, phòng đọc cho giáo viên tối thiểu 20 chỗ, bảo đảm diện tích một chỗ ngồi trong phòng đọc không nhỏ hơn 2,4 m2/chỗ;</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Khu vực lưu trữ tài nguyên thông tin bảo đảm diện tích kho sách kín 2,5 m2/1000 đơn vị tài nguyên thông tin; kho sách mở 4,5 m2/1000 đơn vị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Khu vực mượn trả và quản lý không nhỏ hơn 06 m2/người làm công tác thư viện.</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17. Tiêu chuẩn về thiết bị chuyên dùng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thiết bị chuyên dùng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đủ thiết bị chuyên dùng, bao gồm: Tủ, kệ, giá sách, bàn, ghế cho học sinh; bàn, ghế cho giáo viên; bàn, ghế, tủ cho người làm công tác thư viện; tủ hoặc hộp mục lục, sổ mục lục, bảng giới thiệu sách; hướng dẫn sử dụng thư viện và các thiết bị khác;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Các yêu cầu thiết bị chuyên dùng bảo đảm kích thước phù hợp lứa tuổi học sinh trung học và quy định tại điểm b khoản 1 Điều 7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thiết bị chuyên dùng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trung học đạt tiêu chuẩn thiết bị chuyên dùng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Có đầy đủ thiết bị chuyên dùng bảo đảm các hoạt động thư viện tại phòng đọc cho học sinh, phòng đọc cho giáo viên, khu vực lưu trữ tài nguyên thông tin, khu vực mượn trả và quản lý;</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Có máy tính kết nối internet, máy in, phương tiện nghe nhìn, thiết bị số hóa tài nguyên thông tin bảo đảm các hoạt động thư viện tại phòng đọc cho học sinh, phòng đọc cho giáo viên, khu vực mượn trả và quản lý;</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Có phần mềm quản lý thư viện bảo đảm quy định tại khoản 4 Điều 4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Có các thiết bị công nghệ thông tin khác.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18. Tiêu chuẩn về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hoạt động thư viện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Tra cứu và mượn trả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Hệ thống tra cứu tài nguyên thông tin được thực hiện trực tiếp tại thư viện, bảo đảm tra cứu dễ dàng, thuận tiện đồng thời có thể truy xuất được dữ liệu liên quan;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Hệ thống mượn trả được thực hiện theo hình thức dùng phiếu hoặc các hình thức phù hợp với điều kiện tổ chức của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Nội dung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giới thiệu, hướng dẫn thực hiện nội quy và sử dụng thư viện, bao gồm: Hướng dẫn người sử dụng thư viện tuân thủ các nội quy, hiểu các bảng biểu chỉ dẫn, ký hiệu; cách tìm kiếm, tra cứu danh mục, chọn lọc tài nguyên thông tin, truy cập dữ liệu (đối với thư viện có nguồn tài nguyên thông tin số) phù hợp với trình độ, nhu cầu đọc, học tập, nghiên cứu khoa học, nâng cao kiến thức, giải trí của học sinh và yêu cầu giảng dạy, nghiên cứu của giáo viên;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khuyến đọc, hình thành và phát triển thói quen đọc, bao gồm: Đọc sách tại thư viện, không gian mở và mượn sách về nhà; tổ chức tiết đọc tại thư viện với nhiều hình thức khác nhau, sắp xếp linh hoạt trong thời khóa biểu hoặc lồng ghép trong các hoạt động giáo dục khác; tổ chức tiết học tại thư viện được thực hiện theo từng môn học, hoạt động giáo dục hoặc liên môn; tổ chức ngày đọc sách, tuần đọc sách, đọc sách theo chủ đề, thi kể chuyện theo sách, viết về sách; tổ chức hoạt động Ngày Sách và Văn hóa đọc Việt Nam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hỗ trợ học tập, kết nối, bao gồm: Tra cứu theo chủ đề; viết, vẽ, tự làm sách, làm sách cùng tác giả, giao lưu cùng tác giả, họa sỹ, khách mời trong lĩnh vực sách thiếu niên; làm việc nhóm; tương tác giữa các khối lớp; tổ chức các câu lạc bộ, các nhóm chia sẻ sách, tài liệu về truyền thống, văn hóa và lịch sử địa phương;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Các hoạt động tương tác và phát triển nghiệp vụ cho giáo viên, bao gồm: Giới thiệu danh mục tài liệu phù hợp theo môn học hoặc chủ đề; tư vấn cho giáo viên trong việc sử dụng tài nguyên thông tin để thiết kế bài giảng;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Liên thông thư viện: Thư viện trường trung học thực hiện liên thông thư viện theo quy định tại Điều 4 của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hoạt động thư viện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trung học đạt tiêu chuẩn hoạt động thư viện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Tra cứu và mượn trả tài nguyên thông tin: Hệ thống tra cứu tài nguyên thông tin và hệ thống mượn trả được thực hiện qua hệ thống phần mềm quản lý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Nội dung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Hoạt động tiết đọc tại thư viện bảo đảm tối thiểu 03 tiết/học kỳ/lớp, nội dung do Hiệu trưởng trường trung học quy định phù hợp với chương trình giáo dục;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Hoạt động tiết học tại thư viện bảo đảm tối thiểu 01 tiết/học kỳ/môn học hoặc liên môn do Hiệu trưởng trường trung học quy định phù hợp với chương trình giáo dục;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Bảo đảm tỷ lệ 100% giáo viên và tối thiểu 80% học sinh toàn trường đọc sách tại thư viện và mượn sách về nhà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Liên thông thư viện: Thực hiện liên thông thư viện bằng hình thức luân chuyển tài nguyên thông tin dưới dạng in ấn hoặc chia sẻ tài nguyên thông tin số theo định kỳ tối thiểu 01 lần/năm học.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19. Tiêu chuẩn về quản lý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quản lý thư viện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Quản lý về tài nguyên thông tin, cơ sở vật chất, thiết bị chuyên dùng và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kế hoạch bảo quản, lưu trữ, kiểm kê, thanh lọc và phát triển tài nguyên thông tin; quản lý cơ sở vật chất, thiết bị chuyên dùng; hoạt động thư viện do Hiệu trưởng trường trung học phê duyệt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hệ thống hồ sơ, sổ sách, nội quy thư viện bảo đảm quản lý về tài nguyên thông tin, cơ sở vật chất, thiết bị chuyên dùng và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Tài nguyên thông tin được đánh giá định kỳ hằng năm làm cơ sở cho việc bảo quản, lưu trữ, kiểm kê, thanh lọc và phát triển tài nguyên thông tin. Phát triển tài nguyên thông tin được thực hiện với các hình thức đặt mua trên thị trường (bao gồm cả mua quyền truy cập cơ sở dữ liệu, tài nguyên thông tin số); tổ chức, cá nhân trong nước, ngoài nước tài trợ và trao tặng; các nguồn truy cập mở và liên thông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Cơ sở vật chất, thiết bị chuyên dùng được kiểm tra, bảo dưỡng, sửa chữa, thay thế kịp thời. Được kiểm kê, đánh giá tình trạng sử dụng định kỳ hàng năm làm cơ sở cho việc thanh lý tài sản, bố trí kinh phí sửa chữa, thay thế hoặc đầu tư bổ sung. Phần mềm quản lý thư viện bảo đảm điều kiện vận hành, nâng cấp phù hợp với yêu cầu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Hoạt động thư viện được phổ biến đến người sử dụng thư viện; được tổ chức theo kế hoạch phê duyệt và đánh giá hiệu quả hoạt động thư viện hằng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Trách nhiệm các bên liên quan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Hiệu trưởng trường trung học có trách nhiệm: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Ban hành các văn bản quy định về quản lý, khai thác, sử dụng thư viện; hệ thống hồ sơ, sổ sách và nội quy của thư viện. Phê duyệt kế hoạch quản lý tài nguyên thông tin; kế hoạch phát triển cơ sở vật chất, thiết bị chuyên dùng; kế hoạch tài chính và hoạt động của thư viện; thời gian biểu cho các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Bố trí người làm công tác thư viện chuyên trách hoặc kiêm nhiệm phù hợp với kế hoạch hoạt động và thời khóa biểu đã xây dựng;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Tổ chức kiểm tra, giám sát và đánh giá các hoạt động thư viện; báo cáo với cơ quan quản lý cấp trên theo quy định;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Tổ trưởng chuyên môn có trách nhiệm: Xây dựng kế hoạch hoạt động thư viện gắn với kế hoạch hoạt động chung của tổ theo tuần, tháng, học kỳ và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Người làm công tác thư viện có trách nhiệm: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Lập kế hoạch bảo quản, lưu trữ, kiểm kê, thanh lọc và phát triển tài nguyên thông tin theo quy trình nghiệp vụ thư viện; sửa chữa những thiết bị đơn giản, tiêu hủy thiết bị hỏng, hết hạn sử dụng;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Quản lý, lưu giữ và sử dụng hệ thống hồ sơ, sổ sách theo dõi việc quản lý, khai thác, sử dụng và bảo quản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Phối hợp xây dựng kế hoạch hoạt động của thư viện theo tuần, tháng, học kỳ và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Chủ trì, phối hợp với giáo viên triển khai các hoạt động của thư viện theo quy định; bảo đảm các điều kiện về an toàn, phòng chống cháy nổ trong quá trình diễn ra các hoạt động tại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Xây dựng nội dung và tổ chức các tiêt đọc tại thư viện; chuẩn bị tài nguyên thông tin và các thiết bị chuyên dùng theo yêu cầu của từng lĩnh vực giáo dục trung học có sử dụng tiết đọc tại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Lập báo cáo định kỳ, thường xuyên về công tác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Tham gia học tập, bồi dường chuyên môn nghiệp vụ;</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Giáo viên có trách nhiệm: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Phối hợp xây dựng kế hoạch hoạt động của thư viện theo theo tuần, tháng, học kỳ và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Chủ trì, phối hợp với người làm công tác thư viện triển khai các hoạt động của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Xây dựng nội dung và tổ chức các tiết học tại thư viện; chuẩn bị tài nguyên thông tin và các thiết bị chuyên dùng theo yêu cầu của từng lĩnh vực giáo dục có sử dụng tiết học tại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Người làm công tác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Có trình độ từ trung cấp trở lên chuyên ngành thông tin - thư viện hoặc chuyên ngành tương đương; chuyên ngành khác có chứng chỉ bồi dưỡng kiến thức, kỹ năng nghề nghiệp chuyên ngành thông tin - thư viện do cơ quan, tổ chức có thẩm quyền cấp;</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Người làm công tác thư viện được hưởng lương, chế độ, chính sách ưu đãi về nghề nghiệp; chế độ phụ cấp độc hại, nguy hiểm theo quy định của pháp luật;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Kinh phí hoạt động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Kinh phí hoạt động hằng năm của thư viện được sử dụng để duy trì, phát triển tài nguyên thông tin, cơ sở vật chất, thiết bị chuyên dùng và tổ chức hoạt động thư viện. Quản lý sử dụng kinh phí hoạt động hằng năm của thư viện theo đúng quy định của pháp luật;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Kinh phí hoạt động hằng năm của thư viện được xây dựng dựa trên nhu cầu của thư viện, khả năng của trường đồng thời phù hợp với quy chế chi tiêu nội bộ của trường;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Kinh phí hoạt động hằng năm của thư viện được bố trí từ nguồn ngân sách chi thường xuyên hằng năm của nhà trường; nguồn thu từ dịch vụ thư viện; nguồn tài trợ, viện trợ, tặng cho, đóng góp từ tổ chức, cá nhân trong nước và nước ngoài theo quy định của pháp luật và các nguồn thu hợp pháp khác.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quản lý thư viện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trung học đạt tiêu chuẩn quản lý thư viện Mức độ 2 bảo đảm quy định tại khoản 1 Điều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Người làm công tác thư viện làm việc theo chế độ chuyên trách hoặc kiêm nhiệm theo quy định của Hiệu trưởng trường trung học hoặc theo quy định về định mức số lượng người làm việc trong các cơ sở giáo dục. Trong trường hợp kiêm nhiệm, người làm công tác thư viện phải bảo đảm thời gian theo quy định dành cho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Kinh phí chi hoạt động hàng năm của thư viện bảo đảm tối thiểu 03% tổng ngân sách chi thường xuyên hằng năm của nhà trường.</w:t>
      </w:r>
    </w:p>
    <w:p>
      <w:pPr>
        <w:pStyle w:val="3"/>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Chương V. TIÊU CHUẨN THƯ VIỆN TRƯỜNG PHỔ THÔNG CÓ NHIỀU CẤP HỌC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20. Tiêu chuẩn về tài nguyên thông tin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tài nguyên thông tin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Áp dụng theo các tiêu chuẩn tài nguyên thông tin Mức độ 1 của từng cấp học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tài nguyên thông tin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phổ thông có nhiều cấp học đạt tiêu chuẩn tài nguyên thông tin Mức độ 2 áp dụng theo các tiêu chuẩn tài nguyên thông tin Mức độ 2 của từng cấp học tại văn bản này.</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21. Tiêu chuẩn về cơ sở vật chất</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cơ sở vật chất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Áp dụng theo các tiêu chuẩn cơ sở vật chất Mức độ 1 của cấp học cao nhất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cơ sở vật chất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phổ thông có nhiều cấp học đạt tiêu chuẩn cơ sở vật chất Mức độ 2 của cấp học cao nhất tại văn bản này và các quy định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Phòng đọc cho học sinh và giáo viên bảo đảm định mức cho từng cấp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Không gian đọc được bố trí phân khu riêng biệt cho từng cấp học.</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22. Tiêu chuẩn về thiết bị chuyên dùng</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thiết bị chuyên dùng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Áp dụng theo các tiêu chuẩn thiết bị chuyên dùng Mức độ 1 của từng cấp học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thiết bị chuyên dùng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phổ thông có nhiều cấp học đạt tiêu chuẩn thiết bị chuyên dùng Mức độ 2 áp dụng theo các tiêu chuẩn thiết bị chuyên dùng Mức độ 2 của từng cấp học tại văn bản này.</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23. Tiêu chuẩn về hoạt động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hoạt động thư viện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Áp dụng theo các tiêu chuẩn hoạt động thư viện Mức độ 1 của cấp học cao nhất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hoạt động thư viện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phổ thông có nhiều cấp học đạt tiêu chuẩn hoạt động thư viện Mức độ 2 áp dụng theo các tiêu chuẩn hoạt động thư viện Mức độ 2 của cấp học cao nhất tại văn bản này.</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24. Tiêu chuẩn về quản lý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Tiêu chuẩn quản lý thư viện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Áp dụng theo các tiêu chuẩn quản lý thư viện Mức độ 1 của cấp học cao nhất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Tiêu chuẩn quản lý thư viện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Thư viện trường phổ thông có nhiều cấp học đạt tiêu chuẩn quản lý thư viện Mức độ 2 áp dụng theo các tiêu chuẩn quản lý thư viện Mức độ 2 của cấp học cao nhất tại văn bản này.</w:t>
      </w:r>
    </w:p>
    <w:p>
      <w:pPr>
        <w:pStyle w:val="3"/>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Chương VI. TỔ CHỨC THỰC HIỆN</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25. Đánh giá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Nguyên tắc đánh giá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Bảo đảm tính khách quan, chính xác, trung thực, công khai, minh bạch, bình đẳng trong đánh giá thư viện trường mầm non, tiểu học, trung học và trường phổ thông có nhiều cấp học qua phương pháp thống kê, tính toán, thu thập số liệu tại các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Đánh giá định kỳ vào cuối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Các mức đánh giá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Thư viện đạt tiêu chuẩn Mức độ 1</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Tất cả các tiêu chuẩn: Tài nguyên thông tin, cơ sở vật chất, thiết bị chuyên dùng, hoạt động thư viện, quản lý thư viện phải bảo đảm đạt tiêu chuẩn Mức độ 1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Thư viện đạt tiêu chuẩn Mức độ 2</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Tất cả các tiêu chuẩn: Tài nguyên thông tin, cơ sở vật chất, thiết bị chuyên dùng, hoạt động thư viện, quản lý thư viện phải bảo đảm đạt tiêu chuẩn Mức độ 2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3. Thư viện tự đánh giá</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Báo cáo tự đánh giá hoạt động thư viện trường mầm non, tiểu học, trung học cơ sở và trường phổ thông có nhiều cấp học (cấp học cao nhất là trung học cơ sở) do người làm công tác thư viện thực hiện, Hiệu trưởng kiểm tra, phê duyệt và gửi về phòng Giáo dục và Đào tạo đề nghị thẩm định và công nhận;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Báo cáo tự đánh giá hoạt động thư viện trường trung học phổ thông và trường phổ thông có nhiều cấp học (cấp học cao nhất là trung học phổ thông) do người làm công tác thư viện thực hiện, Hiệu trưởng kiểm tra, phê duyệt và gửi về sở Giáo dục và Đào tạo đề nghị thẩm định và công nhận;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Thư viện tự đánh giá hoạt động hàng năm vào cuối năm học theo các quy định tại văn bản này và gửi báo cáo kết quả tự đánh giá về cơ quan quản lý giáo dục chậm nhất 60 ngày sau khi kết thúc năm học.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4. Đánh giá và công nhận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Cơ quan quản lý giáo dục thực hiện đánh giá và công nhận thư viện đạt mức độ tiêu chuẩn theo một hoặc các phương thức sau: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Thông qua báo cáo kết quả tự đánh giá hoạt động của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Trực tiếp đánh giá hoạt động tại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Trực tuyến thông qua hệ thống phần mềm xử lý số liệu;</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Đánh giá và công nhận thư viện trường mầm non, tiểu học, trung học cơ sở và trường phổ thông có nhiều cấp học (cấp học cao nhất là trung học cơ sở) do phòng Giáo dục và Đào tạo thực hiện;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Đánh giá và công nhận thư viện trường trung học phổ thông và trường phổ thông có nhiều cấp học (cấp học cao nhất là trung học phổ thông) do sở Giáo dục và Đào tạo thực hiện;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Chu kỳ đánh giá và công nhận thư viện là 05 năm.</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5. Kết quả đánh giá thư viện được sư dụng cho các hoạt động kiểm định chất lượng giáo dục, công nhận đạt chuẩn quốc gia của các trường mầm non, tiểu học, trung học, trường phổ thông có nhiều cấp học và các hoạt động khác theo quy định của pháp luật.</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26. Trách nhiệm của các cơ quan quản lý và cơ sở giáo dục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Trách nhiệm của sở giáo dục và đào tạo</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Tham mưu Ủy ban nhân dân cấp tỉnh đầu tư xây mới hoặc cải tạo thư viện trường trung học phổ thông, trường phổ thông có nhiều cấp học (cấp học cao nhất là trung học phổ thông) bảo đảm đạt các tiêu chuẩn được ban hành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Tổ chức đánh giá và công nhận thư viện trường trung học phổ thông, trường phổ thông có nhiều cấp học (cấp học cao nhất là trung học phổ thông) theo các tiêu chuẩn được ban hành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Báo cáo tình hình quản lý, sử dụng thư viện trường mầm non, tiểu học, trung học và trường phổ thông có nhiều cấp học với Ủy ban nhân dân cầp tỉnh, Bộ Giáo dục và Đào tạo;</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Chủ trì, chỉ đạo thực hiện liên thông thư viện giữa các thư viện trường trung học phổ thông, trường phổ thông có nhiều cấp học (cấp học cao nhất là trung học phổ thông); phối hợp với các đon vị quản lý thư viện cấp tỉnh tổ chức thực hiện liên thông thư viện giữa các thư viện trường trung học phổ thông, trường phổ thông có nhiều cấp học (cấp học cao nhất là trung học phổ thông) với thư viện cấp tỉnh;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 Chỉ đạo, kiểm tra, giám sát các phòng giáo dục và đào tạo, các trường trung học phổ thông, trường phổ thông có nhiều cấp học (cấp học cao nhất là trung học phổ thông) triển khai công tác tổ chức quản lý và sử dụng thư viện theo quy định.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Trách nhiệm của phòng giáo dục và đào tạo</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Tham mưu Ủy ban nhân dân cấp huyện đầu tư xây mới hoặc cải tạo thư viện trường mầm non, tiểu học, trung học cơ sở và trường phổ thông có nhiều cấp học (cấp học cao nhất là trung học cơ sở) thuộc phạm vi quản lý bảo đảm đạt các tiêu chuẩn được ban hành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Tổ chức đánh giá và công nhận thư viện trường mầm non, tiểu học, trung học cơ sở và trường phổ thông có nhiều cấp học (cấp học cao nhất là trung học cơ sở) thuộc phạm vi quản lý theo các tiêu chuẩn được ban hành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Báo cáo tình hình quản lý, sử dụng thư viện trường mầm non, tiểu học, trung học cơ sở và trường phổ thông có nhiều cấp học (cấp học cao nhất là trung học cơ sở) thuộc phạm vi quản lý với Ủy ban nhân dân cấp huyện, sở giáo dục và đào tạo;</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Chủ trì, chỉ đạo thực hiện liên thông thư viện giữa các thư viện trường mầm non, tiểu học, trung học cơ sở và trường phổ thông có nhiều cấp học (cấp học cao nhất là trung học cơ sở); phối hợp với các đơn vị quản lý thư viện cấp xã, huyện tổ chức thực hiện liên thông thư viện giữa các thư viện trường mầm non, tiểu học, trung học cơ sở và trường phổ thông có nhiều cấp học (cấp học cao nhất là trung học cơ sở) thuộc phạm vi quản lý với thư viện cấp xã, huyện;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 Chỉ đạo, kiểm tra, giám sát các trường mầm non, tiểu học, trung học cơ sở, trường phổ thông có nhiều cấp học (cấp học cao nhất là trung học cơ sở) thuộc phạm vi quản lý triển khai công tác tổ chức quản lý và sử dụng thư viện theo quy định.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3. Trách nhiệm của cơ sở giáo dục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 Tham mưu cấp có thẩm quyền lập kế hoạch đầu tư xây mới hoặc cải tạo thư viện trường mầm non, tiểu học, trung học và trường phổ thông có nhiều cấp học bảo đảm đạt các tiêu chuẩn được ban hành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b) Hằng năm tổ chức tự đánh giá hoạt động thư viện theo các tiêu chuẩn được ban hành tại văn bản này và đề nghị cơ quan quản lý giáo dục cấp trên tổ chức đánh giá và công nhận thư viện;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 Báo cáo tình hình quản lý, sử dụng thư viện cơ quan quản lý cấp trên;</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 Triển khai thực hiện liên thông thư viện theo quy định;</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 Tổ chức quản lý, sử dụng thư viện đúng quy định.</w:t>
      </w:r>
    </w:p>
    <w:p>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Điều 27. Quy định chuyển tiếp</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 Đối với thư viện trường mầm non thực hiện đánh giá kiểm định chất lượng giáo dục, công nhận trường đạt chuẩn quốc gia thực hiện theo văn bản này sau 05 năm kể từ ngày văn bản này có hiệu lực.</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 Đối với thư viện trường tiểu học, trung học và trường phổ thông có nhiều cấp học đã được chứng nhận kiểm định chất lượng giáo dục, công nhận trường đạt chuẩn quốc gia trước ngày văn bản này có hiệu lực thì tiếp tục được công nhận theo cấp độ, mức độ đã được công nhận; khi thực hiện công nhận lại hoặc công nhận cấp độ, mức độ cao hơn thực hiện theo quy định tại văn bản này.</w:t>
      </w:r>
    </w:p>
    <w:p>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3. Đối với các dự án đầu tư xây dựng mới hoặc cải tạo thư viện trường mầm non, tiểu học, trung học và trường phổ thông có nhiều cấp học đã được chấp thuận đầu tư hoặc quyết định cho phép đầu tư trước khi văn bản này có hiệu lực thì tiếp tục thực hiện theo nội dung đã được phê duyệt./.</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Yu Gothic UI Semilight">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45AE4"/>
    <w:rsid w:val="3659481D"/>
    <w:rsid w:val="63F4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13113</Words>
  <Characters>46483</Characters>
  <Lines>0</Lines>
  <Paragraphs>0</Paragraphs>
  <TotalTime>12</TotalTime>
  <ScaleCrop>false</ScaleCrop>
  <LinksUpToDate>false</LinksUpToDate>
  <CharactersWithSpaces>59158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2022-11-28T03:06:00Z</dcterms:created>
  <dc:creator>admin</dc:creator>
  <cp:lastModifiedBy>thu trang trần</cp:lastModifiedBy>
  <dcterms:modified xsi:type="dcterms:W3CDTF">2022-11-28T08:57:29Z</dcterms:modified>
  <dc:title>Thông tư 16/2022/TT-BGDĐT Hoatieu.vn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41DE142131FC4B2EAA3574723E33B423</vt:lpwstr>
  </property>
</Properties>
</file>